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30B7" w14:textId="77777777" w:rsidR="00540424" w:rsidRPr="00196965" w:rsidRDefault="00540424" w:rsidP="00196965">
      <w:pPr>
        <w:jc w:val="center"/>
        <w:rPr>
          <w:b/>
          <w:sz w:val="36"/>
          <w:szCs w:val="36"/>
        </w:rPr>
      </w:pPr>
      <w:r w:rsidRPr="00196965">
        <w:rPr>
          <w:rFonts w:hint="eastAsia"/>
          <w:b/>
          <w:sz w:val="36"/>
          <w:szCs w:val="36"/>
        </w:rPr>
        <w:t>合意書</w:t>
      </w:r>
    </w:p>
    <w:p w14:paraId="7ED98DDB" w14:textId="77777777" w:rsidR="009265C3" w:rsidRDefault="00540424" w:rsidP="00540424">
      <w:pPr>
        <w:jc w:val="left"/>
      </w:pPr>
      <w:r>
        <w:rPr>
          <w:rFonts w:hint="eastAsia"/>
        </w:rPr>
        <w:t xml:space="preserve">　地域において患者の立場に立った医薬分業をさらに円滑に推進するために、「医療スタッフの協働・連携によるチーム医療の推進について」（厚生労働省医政局長通知：医政発</w:t>
      </w:r>
      <w:r>
        <w:rPr>
          <w:rFonts w:hint="eastAsia"/>
        </w:rPr>
        <w:t>0430</w:t>
      </w:r>
      <w:r>
        <w:rPr>
          <w:rFonts w:hint="eastAsia"/>
        </w:rPr>
        <w:t>第</w:t>
      </w:r>
      <w:r>
        <w:rPr>
          <w:rFonts w:hint="eastAsia"/>
        </w:rPr>
        <w:t>1</w:t>
      </w:r>
      <w:r>
        <w:rPr>
          <w:rFonts w:hint="eastAsia"/>
        </w:rPr>
        <w:t>号、平成</w:t>
      </w:r>
      <w:r>
        <w:rPr>
          <w:rFonts w:hint="eastAsia"/>
        </w:rPr>
        <w:t>22</w:t>
      </w:r>
      <w:r>
        <w:rPr>
          <w:rFonts w:hint="eastAsia"/>
        </w:rPr>
        <w:t>年</w:t>
      </w:r>
      <w:r>
        <w:rPr>
          <w:rFonts w:hint="eastAsia"/>
        </w:rPr>
        <w:t>4</w:t>
      </w:r>
      <w:r>
        <w:rPr>
          <w:rFonts w:hint="eastAsia"/>
        </w:rPr>
        <w:t>月</w:t>
      </w:r>
      <w:r>
        <w:rPr>
          <w:rFonts w:hint="eastAsia"/>
        </w:rPr>
        <w:t>30</w:t>
      </w:r>
      <w:r>
        <w:rPr>
          <w:rFonts w:hint="eastAsia"/>
        </w:rPr>
        <w:t xml:space="preserve">日）の主旨に基づき、　甲：和歌山医療生活協同組合　和歌山生協病院・附属診療所と、　</w:t>
      </w:r>
    </w:p>
    <w:p w14:paraId="7B23FF4B" w14:textId="77777777" w:rsidR="00540424" w:rsidRDefault="00540424" w:rsidP="00540424">
      <w:pPr>
        <w:jc w:val="left"/>
      </w:pPr>
      <w:r w:rsidRPr="009265C3">
        <w:rPr>
          <w:rFonts w:hint="eastAsia"/>
          <w:u w:val="single"/>
        </w:rPr>
        <w:t>乙：</w:t>
      </w:r>
      <w:r w:rsidR="009265C3" w:rsidRPr="009265C3">
        <w:rPr>
          <w:rFonts w:hint="eastAsia"/>
          <w:u w:val="single"/>
        </w:rPr>
        <w:t xml:space="preserve">        </w:t>
      </w:r>
      <w:r w:rsidRPr="009265C3">
        <w:rPr>
          <w:rFonts w:hint="eastAsia"/>
          <w:u w:val="single"/>
        </w:rPr>
        <w:t xml:space="preserve">　</w:t>
      </w:r>
      <w:r w:rsidR="009265C3" w:rsidRPr="009265C3">
        <w:rPr>
          <w:rFonts w:hint="eastAsia"/>
          <w:u w:val="single"/>
        </w:rPr>
        <w:t xml:space="preserve">  </w:t>
      </w:r>
      <w:r w:rsidR="009265C3">
        <w:rPr>
          <w:rFonts w:hint="eastAsia"/>
          <w:u w:val="single"/>
        </w:rPr>
        <w:t xml:space="preserve">    </w:t>
      </w:r>
      <w:r w:rsidR="009265C3" w:rsidRPr="009265C3">
        <w:rPr>
          <w:rFonts w:hint="eastAsia"/>
          <w:u w:val="single"/>
        </w:rPr>
        <w:t xml:space="preserve"> </w:t>
      </w:r>
      <w:r w:rsidRPr="009265C3">
        <w:rPr>
          <w:rFonts w:hint="eastAsia"/>
          <w:u w:val="single"/>
        </w:rPr>
        <w:t>薬局</w:t>
      </w:r>
      <w:r>
        <w:rPr>
          <w:rFonts w:hint="eastAsia"/>
        </w:rPr>
        <w:t>は、甲が発行する院外処方箋の下記項目について、薬剤師法第</w:t>
      </w:r>
      <w:r>
        <w:rPr>
          <w:rFonts w:hint="eastAsia"/>
        </w:rPr>
        <w:t>23</w:t>
      </w:r>
      <w:r>
        <w:rPr>
          <w:rFonts w:hint="eastAsia"/>
        </w:rPr>
        <w:t>条第</w:t>
      </w:r>
      <w:r>
        <w:rPr>
          <w:rFonts w:hint="eastAsia"/>
        </w:rPr>
        <w:t>2</w:t>
      </w:r>
      <w:r w:rsidR="00A12B41">
        <w:rPr>
          <w:rFonts w:hint="eastAsia"/>
        </w:rPr>
        <w:t>項（医師の同意に基づく変更調剤）ならびに保険医療機関及び保険医療養</w:t>
      </w:r>
      <w:r>
        <w:rPr>
          <w:rFonts w:hint="eastAsia"/>
        </w:rPr>
        <w:t>担当規則第</w:t>
      </w:r>
      <w:r>
        <w:rPr>
          <w:rFonts w:hint="eastAsia"/>
        </w:rPr>
        <w:t>23</w:t>
      </w:r>
      <w:r>
        <w:rPr>
          <w:rFonts w:hint="eastAsia"/>
        </w:rPr>
        <w:t>条第</w:t>
      </w:r>
      <w:r>
        <w:rPr>
          <w:rFonts w:hint="eastAsia"/>
        </w:rPr>
        <w:t>2</w:t>
      </w:r>
      <w:r w:rsidR="009265C3">
        <w:rPr>
          <w:rFonts w:hint="eastAsia"/>
        </w:rPr>
        <w:t>項（疑義照会</w:t>
      </w:r>
      <w:r>
        <w:rPr>
          <w:rFonts w:hint="eastAsia"/>
        </w:rPr>
        <w:t>の対応）が事前に合意されていることを確認する。</w:t>
      </w:r>
    </w:p>
    <w:p w14:paraId="2F05E073" w14:textId="77777777" w:rsidR="00540424" w:rsidRDefault="009265C3" w:rsidP="00540424">
      <w:pPr>
        <w:jc w:val="left"/>
      </w:pPr>
      <w:r>
        <w:rPr>
          <w:rFonts w:hint="eastAsia"/>
        </w:rPr>
        <w:t xml:space="preserve">　なお、疑義照会</w:t>
      </w:r>
      <w:r w:rsidR="00540424">
        <w:rPr>
          <w:rFonts w:hint="eastAsia"/>
        </w:rPr>
        <w:t>簡素化プロトコルの実施にあたっての条件は、患者に対して乙の薬剤師が十分な説明を行うことによって患者の同意が得られ、患者に不利益が生じないこととする。</w:t>
      </w:r>
    </w:p>
    <w:p w14:paraId="0F806D87" w14:textId="77777777" w:rsidR="00540424" w:rsidRDefault="00540424" w:rsidP="00540424">
      <w:pPr>
        <w:jc w:val="left"/>
      </w:pPr>
      <w:r>
        <w:rPr>
          <w:rFonts w:hint="eastAsia"/>
        </w:rPr>
        <w:t>1</w:t>
      </w:r>
      <w:r>
        <w:rPr>
          <w:rFonts w:hint="eastAsia"/>
        </w:rPr>
        <w:t>、院外処方箋における</w:t>
      </w:r>
      <w:r w:rsidR="00BB695C">
        <w:rPr>
          <w:rFonts w:hint="eastAsia"/>
        </w:rPr>
        <w:t>疑</w:t>
      </w:r>
      <w:r w:rsidR="009265C3">
        <w:rPr>
          <w:rFonts w:hint="eastAsia"/>
        </w:rPr>
        <w:t>義照会</w:t>
      </w:r>
      <w:r w:rsidR="00BB695C">
        <w:rPr>
          <w:rFonts w:hint="eastAsia"/>
        </w:rPr>
        <w:t>の運用について</w:t>
      </w:r>
    </w:p>
    <w:p w14:paraId="4CF68E09" w14:textId="77777777" w:rsidR="00BB695C" w:rsidRDefault="009265C3" w:rsidP="00196965">
      <w:pPr>
        <w:ind w:left="420" w:hangingChars="200" w:hanging="420"/>
        <w:jc w:val="left"/>
      </w:pPr>
      <w:r>
        <w:rPr>
          <w:rFonts w:hint="eastAsia"/>
        </w:rPr>
        <w:t xml:space="preserve">　　以下の場合に原則として疑義照会</w:t>
      </w:r>
      <w:r w:rsidR="00BB695C">
        <w:rPr>
          <w:rFonts w:hint="eastAsia"/>
        </w:rPr>
        <w:t>を不要とする。（詳細については「院外処方箋</w:t>
      </w:r>
      <w:r>
        <w:rPr>
          <w:rFonts w:hint="eastAsia"/>
        </w:rPr>
        <w:t xml:space="preserve">　疑義照会</w:t>
      </w:r>
      <w:r w:rsidR="00BB695C">
        <w:rPr>
          <w:rFonts w:hint="eastAsia"/>
        </w:rPr>
        <w:t>簡素化プロトコル」参照）</w:t>
      </w:r>
    </w:p>
    <w:p w14:paraId="29B3DFBD" w14:textId="77777777" w:rsidR="00540424" w:rsidRDefault="00540424" w:rsidP="00196965">
      <w:pPr>
        <w:ind w:firstLineChars="200" w:firstLine="420"/>
      </w:pPr>
      <w:r>
        <w:rPr>
          <w:rFonts w:hint="eastAsia"/>
        </w:rPr>
        <w:t>①成分名が同一の銘柄変更</w:t>
      </w:r>
    </w:p>
    <w:p w14:paraId="749B21C9" w14:textId="77777777" w:rsidR="00540424" w:rsidRDefault="00540424" w:rsidP="00196965">
      <w:pPr>
        <w:ind w:firstLineChars="200" w:firstLine="420"/>
      </w:pPr>
      <w:r>
        <w:rPr>
          <w:rFonts w:hint="eastAsia"/>
        </w:rPr>
        <w:t>②剤形の変更</w:t>
      </w:r>
    </w:p>
    <w:p w14:paraId="7E6C0AD6" w14:textId="77777777" w:rsidR="00540424" w:rsidRDefault="00540424" w:rsidP="00196965">
      <w:pPr>
        <w:ind w:firstLineChars="200" w:firstLine="420"/>
      </w:pPr>
      <w:r>
        <w:rPr>
          <w:rFonts w:hint="eastAsia"/>
        </w:rPr>
        <w:t>③別規格製剤がある場合の処方規格の変更</w:t>
      </w:r>
    </w:p>
    <w:p w14:paraId="11E8A676" w14:textId="77777777" w:rsidR="00540424" w:rsidRDefault="00540424" w:rsidP="00196965">
      <w:pPr>
        <w:ind w:firstLineChars="200" w:firstLine="420"/>
      </w:pPr>
      <w:r>
        <w:rPr>
          <w:rFonts w:hint="eastAsia"/>
        </w:rPr>
        <w:t>④貼布剤や軟膏類の包装規格の変更</w:t>
      </w:r>
    </w:p>
    <w:p w14:paraId="2546B3F1" w14:textId="77777777" w:rsidR="00196965" w:rsidRDefault="00196965" w:rsidP="00196965">
      <w:pPr>
        <w:ind w:firstLineChars="200" w:firstLine="420"/>
      </w:pPr>
      <w:r>
        <w:rPr>
          <w:rFonts w:hint="eastAsia"/>
        </w:rPr>
        <w:t>⑤取決め範囲内での日数短縮・日数適正化</w:t>
      </w:r>
    </w:p>
    <w:p w14:paraId="2471EB6F" w14:textId="77777777" w:rsidR="00196965" w:rsidRDefault="00196965" w:rsidP="00196965">
      <w:pPr>
        <w:ind w:firstLineChars="200" w:firstLine="420"/>
      </w:pPr>
      <w:r>
        <w:rPr>
          <w:rFonts w:hint="eastAsia"/>
        </w:rPr>
        <w:t>⑥一包化、半割、粉砕、あるいは混合</w:t>
      </w:r>
    </w:p>
    <w:p w14:paraId="4161D4B8" w14:textId="77777777" w:rsidR="00540424" w:rsidRDefault="00196965" w:rsidP="00196965">
      <w:pPr>
        <w:ind w:firstLineChars="200" w:firstLine="420"/>
      </w:pPr>
      <w:r>
        <w:rPr>
          <w:rFonts w:hint="eastAsia"/>
        </w:rPr>
        <w:t>⑦</w:t>
      </w:r>
      <w:r w:rsidR="00540424">
        <w:rPr>
          <w:rFonts w:hint="eastAsia"/>
        </w:rPr>
        <w:t>その他、薬学的管理に関する事柄で緊急を要さない（検査依頼、有害事象が疑われるもの）場合</w:t>
      </w:r>
    </w:p>
    <w:p w14:paraId="612A770D" w14:textId="77777777" w:rsidR="00540424" w:rsidRDefault="00540424" w:rsidP="00540424">
      <w:pPr>
        <w:jc w:val="left"/>
      </w:pPr>
    </w:p>
    <w:p w14:paraId="35261041" w14:textId="77777777" w:rsidR="006D323B" w:rsidRDefault="00BB695C" w:rsidP="006D323B">
      <w:pPr>
        <w:jc w:val="left"/>
      </w:pPr>
      <w:r>
        <w:rPr>
          <w:rFonts w:hint="eastAsia"/>
        </w:rPr>
        <w:t>2</w:t>
      </w:r>
      <w:r>
        <w:rPr>
          <w:rFonts w:hint="eastAsia"/>
        </w:rPr>
        <w:t>、</w:t>
      </w:r>
      <w:r w:rsidR="006D323B">
        <w:rPr>
          <w:rFonts w:hint="eastAsia"/>
        </w:rPr>
        <w:t>処方医への情報提供方法</w:t>
      </w:r>
    </w:p>
    <w:p w14:paraId="104A61FC" w14:textId="77777777" w:rsidR="006D323B" w:rsidRDefault="009265C3" w:rsidP="00196965">
      <w:pPr>
        <w:ind w:leftChars="200" w:left="630" w:hangingChars="100" w:hanging="210"/>
        <w:jc w:val="left"/>
      </w:pPr>
      <w:r>
        <w:rPr>
          <w:rFonts w:hint="eastAsia"/>
        </w:rPr>
        <w:t>①上記の内容にて疑義照会</w:t>
      </w:r>
      <w:r w:rsidR="006D323B">
        <w:rPr>
          <w:rFonts w:hint="eastAsia"/>
        </w:rPr>
        <w:t>の簡素化を行った場合は、調剤後速やかに、その内容をプロトコルに基づく変更報告書（トレーシングレポート）にて</w:t>
      </w:r>
      <w:r w:rsidR="006D323B">
        <w:rPr>
          <w:rFonts w:hint="eastAsia"/>
        </w:rPr>
        <w:t>FAX</w:t>
      </w:r>
      <w:r w:rsidR="006D323B">
        <w:rPr>
          <w:rFonts w:hint="eastAsia"/>
        </w:rPr>
        <w:t>を行う。</w:t>
      </w:r>
    </w:p>
    <w:p w14:paraId="109DC842" w14:textId="77777777" w:rsidR="006D323B" w:rsidRDefault="006D323B" w:rsidP="00196965">
      <w:pPr>
        <w:ind w:firstLineChars="200" w:firstLine="420"/>
        <w:jc w:val="left"/>
      </w:pPr>
      <w:r>
        <w:rPr>
          <w:rFonts w:hint="eastAsia"/>
        </w:rPr>
        <w:t>②処方医に情報提供した内容は、必ず患者の「お薬手帳」にも記載する。</w:t>
      </w:r>
    </w:p>
    <w:p w14:paraId="101838F0" w14:textId="77777777" w:rsidR="006D323B" w:rsidRPr="006D323B" w:rsidRDefault="006D323B" w:rsidP="006D323B">
      <w:pPr>
        <w:jc w:val="left"/>
      </w:pPr>
    </w:p>
    <w:p w14:paraId="0C4D0211" w14:textId="77777777" w:rsidR="006D323B" w:rsidRDefault="006D323B" w:rsidP="00540424">
      <w:pPr>
        <w:jc w:val="left"/>
      </w:pPr>
      <w:r>
        <w:rPr>
          <w:rFonts w:hint="eastAsia"/>
        </w:rPr>
        <w:t>3</w:t>
      </w:r>
      <w:r>
        <w:rPr>
          <w:rFonts w:hint="eastAsia"/>
        </w:rPr>
        <w:t>、附則</w:t>
      </w:r>
    </w:p>
    <w:p w14:paraId="01550678" w14:textId="77777777" w:rsidR="006D323B" w:rsidRDefault="006D323B" w:rsidP="00196965">
      <w:pPr>
        <w:ind w:firstLineChars="200" w:firstLine="420"/>
        <w:jc w:val="left"/>
      </w:pPr>
      <w:r>
        <w:rPr>
          <w:rFonts w:hint="eastAsia"/>
        </w:rPr>
        <w:t>上記の内容に疑義ないし変更のある場合は、甲と乙が必要に応じて協議する。</w:t>
      </w:r>
    </w:p>
    <w:p w14:paraId="35E5D73A" w14:textId="77777777" w:rsidR="006D323B" w:rsidRDefault="006D323B" w:rsidP="00540424">
      <w:pPr>
        <w:jc w:val="left"/>
      </w:pPr>
    </w:p>
    <w:p w14:paraId="4D7E974D" w14:textId="77777777" w:rsidR="006D323B" w:rsidRDefault="006D323B" w:rsidP="00540424">
      <w:pPr>
        <w:jc w:val="left"/>
      </w:pPr>
      <w:r>
        <w:rPr>
          <w:rFonts w:hint="eastAsia"/>
        </w:rPr>
        <w:t>以上、確認する。</w:t>
      </w:r>
    </w:p>
    <w:p w14:paraId="0C7F3201" w14:textId="77777777" w:rsidR="00196965" w:rsidRDefault="00196965" w:rsidP="00540424">
      <w:pPr>
        <w:jc w:val="left"/>
      </w:pPr>
    </w:p>
    <w:p w14:paraId="06ADF95A" w14:textId="77777777" w:rsidR="006D323B" w:rsidRDefault="006D323B" w:rsidP="00540424">
      <w:pPr>
        <w:jc w:val="left"/>
      </w:pPr>
      <w:r>
        <w:rPr>
          <w:rFonts w:hint="eastAsia"/>
        </w:rPr>
        <w:t xml:space="preserve">　　　　　　　年　　　　　月　　　　日</w:t>
      </w:r>
    </w:p>
    <w:p w14:paraId="5B43B2E2" w14:textId="77777777" w:rsidR="00196965" w:rsidRDefault="00196965" w:rsidP="00540424">
      <w:pPr>
        <w:jc w:val="left"/>
      </w:pPr>
    </w:p>
    <w:p w14:paraId="4F3262FD" w14:textId="33BB806B" w:rsidR="006D323B" w:rsidRDefault="00196965" w:rsidP="00540424">
      <w:pPr>
        <w:jc w:val="left"/>
      </w:pPr>
      <w:r>
        <w:rPr>
          <w:rFonts w:hint="eastAsia"/>
        </w:rPr>
        <w:t>甲　住所　　和歌山市有本</w:t>
      </w:r>
      <w:r>
        <w:rPr>
          <w:rFonts w:hint="eastAsia"/>
        </w:rPr>
        <w:t>143-1</w:t>
      </w:r>
      <w:r w:rsidR="00015A6A">
        <w:rPr>
          <w:rFonts w:hint="eastAsia"/>
        </w:rPr>
        <w:t xml:space="preserve">　　　　　　　　　　　　</w:t>
      </w:r>
      <w:r w:rsidR="006243AB">
        <w:rPr>
          <w:rFonts w:hint="eastAsia"/>
        </w:rPr>
        <w:t>和歌山市有本</w:t>
      </w:r>
      <w:r w:rsidR="006243AB">
        <w:rPr>
          <w:rFonts w:hint="eastAsia"/>
        </w:rPr>
        <w:t>141-1</w:t>
      </w:r>
      <w:r w:rsidR="00015A6A">
        <w:rPr>
          <w:rFonts w:hint="eastAsia"/>
        </w:rPr>
        <w:t xml:space="preserve">　　</w:t>
      </w:r>
    </w:p>
    <w:p w14:paraId="5B0C6A69" w14:textId="77777777" w:rsidR="00196965" w:rsidRPr="00015A6A" w:rsidRDefault="00196965" w:rsidP="00540424">
      <w:pPr>
        <w:jc w:val="left"/>
        <w:rPr>
          <w:lang w:eastAsia="zh-CN"/>
        </w:rPr>
      </w:pPr>
      <w:r>
        <w:rPr>
          <w:rFonts w:hint="eastAsia"/>
        </w:rPr>
        <w:t xml:space="preserve">　　</w:t>
      </w:r>
      <w:r>
        <w:rPr>
          <w:rFonts w:hint="eastAsia"/>
          <w:lang w:eastAsia="zh-CN"/>
        </w:rPr>
        <w:t xml:space="preserve">名称　　和歌山生協病院　</w:t>
      </w:r>
      <w:r w:rsidR="00015A6A">
        <w:rPr>
          <w:rFonts w:hint="eastAsia"/>
          <w:lang w:eastAsia="zh-CN"/>
        </w:rPr>
        <w:t xml:space="preserve">　　　　　　　　　　　　　和歌山生協病院附属診療所</w:t>
      </w:r>
    </w:p>
    <w:p w14:paraId="065B2A92" w14:textId="3B3A4B8F" w:rsidR="00196965" w:rsidRDefault="00196965" w:rsidP="00540424">
      <w:pPr>
        <w:jc w:val="left"/>
        <w:rPr>
          <w:lang w:eastAsia="zh-CN"/>
        </w:rPr>
      </w:pPr>
      <w:r>
        <w:rPr>
          <w:rFonts w:hint="eastAsia"/>
          <w:lang w:eastAsia="zh-CN"/>
        </w:rPr>
        <w:t xml:space="preserve">　　　　　　病院長　</w:t>
      </w:r>
      <w:r w:rsidR="006243AB">
        <w:rPr>
          <w:rFonts w:hint="eastAsia"/>
          <w:lang w:eastAsia="zh-CN"/>
        </w:rPr>
        <w:t>畑　伸弘</w:t>
      </w:r>
      <w:r>
        <w:rPr>
          <w:rFonts w:hint="eastAsia"/>
          <w:lang w:eastAsia="zh-CN"/>
        </w:rPr>
        <w:t xml:space="preserve">　　　　印</w:t>
      </w:r>
      <w:r w:rsidR="004B0756">
        <w:rPr>
          <w:rFonts w:hint="eastAsia"/>
          <w:lang w:eastAsia="zh-CN"/>
        </w:rPr>
        <w:t xml:space="preserve">　　　　　　　</w:t>
      </w:r>
      <w:r w:rsidR="006243AB">
        <w:rPr>
          <w:rFonts w:hint="eastAsia"/>
          <w:lang w:eastAsia="zh-CN"/>
        </w:rPr>
        <w:t xml:space="preserve">　</w:t>
      </w:r>
      <w:r w:rsidR="004B0756">
        <w:rPr>
          <w:rFonts w:hint="eastAsia"/>
          <w:lang w:eastAsia="zh-CN"/>
        </w:rPr>
        <w:t>所長</w:t>
      </w:r>
      <w:r w:rsidR="00015A6A">
        <w:rPr>
          <w:rFonts w:hint="eastAsia"/>
          <w:lang w:eastAsia="zh-CN"/>
        </w:rPr>
        <w:t xml:space="preserve">　小西　教之　　　　印</w:t>
      </w:r>
    </w:p>
    <w:p w14:paraId="727CD025" w14:textId="77777777" w:rsidR="00196965" w:rsidRDefault="00196965" w:rsidP="00540424">
      <w:pPr>
        <w:jc w:val="left"/>
        <w:rPr>
          <w:lang w:eastAsia="zh-CN"/>
        </w:rPr>
      </w:pPr>
    </w:p>
    <w:p w14:paraId="394A029E" w14:textId="77777777" w:rsidR="00196965" w:rsidRDefault="00196965" w:rsidP="00540424">
      <w:pPr>
        <w:jc w:val="left"/>
        <w:rPr>
          <w:lang w:eastAsia="zh-CN"/>
        </w:rPr>
      </w:pPr>
      <w:r>
        <w:rPr>
          <w:rFonts w:hint="eastAsia"/>
          <w:lang w:eastAsia="zh-CN"/>
        </w:rPr>
        <w:t>乙　住所</w:t>
      </w:r>
    </w:p>
    <w:p w14:paraId="675345E2" w14:textId="77777777" w:rsidR="00196965" w:rsidRDefault="00196965" w:rsidP="00540424">
      <w:pPr>
        <w:jc w:val="left"/>
        <w:rPr>
          <w:lang w:eastAsia="zh-CN"/>
        </w:rPr>
      </w:pPr>
      <w:r>
        <w:rPr>
          <w:rFonts w:hint="eastAsia"/>
          <w:lang w:eastAsia="zh-CN"/>
        </w:rPr>
        <w:t xml:space="preserve">　　名称</w:t>
      </w:r>
    </w:p>
    <w:p w14:paraId="00ACCAD1" w14:textId="77777777" w:rsidR="00196965" w:rsidRPr="00540424" w:rsidRDefault="00196965" w:rsidP="00540424">
      <w:pPr>
        <w:jc w:val="left"/>
        <w:rPr>
          <w:lang w:eastAsia="zh-CN"/>
        </w:rPr>
      </w:pPr>
      <w:r>
        <w:rPr>
          <w:rFonts w:hint="eastAsia"/>
          <w:lang w:eastAsia="zh-CN"/>
        </w:rPr>
        <w:t xml:space="preserve">　　管理薬剤師　　　　　　　　　　　　印</w:t>
      </w:r>
    </w:p>
    <w:sectPr w:rsidR="00196965" w:rsidRPr="00540424" w:rsidSect="0019696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DF"/>
    <w:rsid w:val="00015A6A"/>
    <w:rsid w:val="00196965"/>
    <w:rsid w:val="00230291"/>
    <w:rsid w:val="00371013"/>
    <w:rsid w:val="003C3256"/>
    <w:rsid w:val="003C70B3"/>
    <w:rsid w:val="004B0756"/>
    <w:rsid w:val="00540424"/>
    <w:rsid w:val="006243AB"/>
    <w:rsid w:val="006B16E9"/>
    <w:rsid w:val="006D323B"/>
    <w:rsid w:val="008320CA"/>
    <w:rsid w:val="008F0194"/>
    <w:rsid w:val="009265C3"/>
    <w:rsid w:val="00955209"/>
    <w:rsid w:val="00A12B41"/>
    <w:rsid w:val="00B27CDF"/>
    <w:rsid w:val="00BB695C"/>
    <w:rsid w:val="00BE3997"/>
    <w:rsid w:val="00E93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050EB"/>
  <w15:docId w15:val="{C66B72CF-E4E5-4B28-B006-F408CC9B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1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8549-F06B-48ED-A6D5-953B1012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waseikyo-yaku</dc:creator>
  <cp:lastModifiedBy>事務局</cp:lastModifiedBy>
  <cp:revision>2</cp:revision>
  <cp:lastPrinted>2020-05-21T05:24:00Z</cp:lastPrinted>
  <dcterms:created xsi:type="dcterms:W3CDTF">2025-02-14T07:43:00Z</dcterms:created>
  <dcterms:modified xsi:type="dcterms:W3CDTF">2025-02-14T07:43:00Z</dcterms:modified>
</cp:coreProperties>
</file>